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7D" w:rsidRPr="0094497D" w:rsidRDefault="0094497D" w:rsidP="00AE68D5">
      <w:pPr>
        <w:jc w:val="center"/>
        <w:rPr>
          <w:b/>
          <w:sz w:val="24"/>
        </w:rPr>
      </w:pPr>
      <w:r w:rsidRPr="0094497D">
        <w:rPr>
          <w:b/>
          <w:sz w:val="24"/>
        </w:rPr>
        <w:t>UTILIZZO LOCALI E SUOLO PUBBLICO NEL PERIODO ELETTORALE</w:t>
      </w:r>
    </w:p>
    <w:p w:rsidR="0094497D" w:rsidRDefault="0094497D" w:rsidP="0094497D"/>
    <w:p w:rsidR="0094497D" w:rsidRDefault="0094497D" w:rsidP="00AE68D5">
      <w:pPr>
        <w:jc w:val="both"/>
        <w:rPr>
          <w:sz w:val="22"/>
        </w:rPr>
      </w:pPr>
      <w:r w:rsidRPr="00F646B3">
        <w:rPr>
          <w:sz w:val="22"/>
        </w:rPr>
        <w:t xml:space="preserve">Con deliberazione di Giunta </w:t>
      </w:r>
      <w:r w:rsidRPr="00D75F35">
        <w:rPr>
          <w:sz w:val="22"/>
        </w:rPr>
        <w:t xml:space="preserve">Comunale n. </w:t>
      </w:r>
      <w:r w:rsidR="00D75F35" w:rsidRPr="00D75F35">
        <w:rPr>
          <w:sz w:val="22"/>
        </w:rPr>
        <w:t>37</w:t>
      </w:r>
      <w:r w:rsidRPr="00D75F35">
        <w:rPr>
          <w:sz w:val="22"/>
        </w:rPr>
        <w:t xml:space="preserve"> del </w:t>
      </w:r>
      <w:r w:rsidR="00D75F35" w:rsidRPr="00D75F35">
        <w:rPr>
          <w:sz w:val="22"/>
        </w:rPr>
        <w:t>16.04.2019</w:t>
      </w:r>
      <w:r w:rsidRPr="00D75F35">
        <w:rPr>
          <w:sz w:val="22"/>
        </w:rPr>
        <w:t>,</w:t>
      </w:r>
      <w:r w:rsidRPr="00F646B3">
        <w:rPr>
          <w:sz w:val="22"/>
        </w:rPr>
        <w:t xml:space="preserve"> sono stati individuati, con riferimento al periodo elettorale, spazi </w:t>
      </w:r>
      <w:r w:rsidR="00AE68D5">
        <w:rPr>
          <w:sz w:val="22"/>
        </w:rPr>
        <w:t xml:space="preserve">specifici </w:t>
      </w:r>
      <w:r w:rsidRPr="00F646B3">
        <w:rPr>
          <w:sz w:val="22"/>
        </w:rPr>
        <w:t>destinanti ai comizi elettorali</w:t>
      </w:r>
      <w:r w:rsidR="00AE68D5">
        <w:rPr>
          <w:sz w:val="22"/>
        </w:rPr>
        <w:t>.</w:t>
      </w:r>
      <w:r w:rsidR="00802132">
        <w:rPr>
          <w:sz w:val="22"/>
        </w:rPr>
        <w:t xml:space="preserve"> </w:t>
      </w:r>
      <w:r w:rsidRPr="00F646B3">
        <w:rPr>
          <w:sz w:val="22"/>
        </w:rPr>
        <w:t>Per manifestazioni politiche (conferenze, dibattiti, comizi...), in occasione delle campagne elettorali, potranno essere richiesti i seguenti spazi destinati ai comizi concordati</w:t>
      </w:r>
      <w:r w:rsidR="00AE68D5">
        <w:rPr>
          <w:sz w:val="22"/>
        </w:rPr>
        <w:t>,</w:t>
      </w:r>
      <w:r w:rsidRPr="00F646B3">
        <w:rPr>
          <w:sz w:val="22"/>
        </w:rPr>
        <w:t xml:space="preserve"> nel rispetto dei </w:t>
      </w:r>
      <w:r w:rsidRPr="0094497D">
        <w:rPr>
          <w:sz w:val="22"/>
        </w:rPr>
        <w:t xml:space="preserve">promotori e gruppi politici </w:t>
      </w:r>
      <w:r w:rsidRPr="00F646B3">
        <w:rPr>
          <w:sz w:val="22"/>
        </w:rPr>
        <w:t>coinvolti dalla prossima competizione elettorale:</w:t>
      </w:r>
    </w:p>
    <w:p w:rsidR="00AE68D5" w:rsidRPr="0094497D" w:rsidRDefault="00AE68D5" w:rsidP="0094497D">
      <w:pPr>
        <w:rPr>
          <w:sz w:val="22"/>
        </w:rPr>
      </w:pPr>
    </w:p>
    <w:p w:rsidR="0094497D" w:rsidRPr="0094497D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94497D">
        <w:rPr>
          <w:sz w:val="22"/>
        </w:rPr>
        <w:t>Capoluogo: Locale polifunzionale “La Pista”</w:t>
      </w:r>
    </w:p>
    <w:p w:rsidR="0094497D" w:rsidRPr="0094497D" w:rsidRDefault="0094497D" w:rsidP="000E41A2">
      <w:pPr>
        <w:ind w:left="284"/>
        <w:jc w:val="both"/>
        <w:rPr>
          <w:sz w:val="22"/>
        </w:rPr>
      </w:pPr>
      <w:r w:rsidRPr="0094497D">
        <w:rPr>
          <w:sz w:val="22"/>
        </w:rPr>
        <w:t xml:space="preserve">                    Locale ex cinema Tirreno </w:t>
      </w:r>
    </w:p>
    <w:p w:rsidR="0094497D" w:rsidRPr="0094497D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94497D">
        <w:rPr>
          <w:sz w:val="22"/>
        </w:rPr>
        <w:t>Sasso Pisano: Locali ex- scuole elementari ed ex-cinema</w:t>
      </w:r>
    </w:p>
    <w:p w:rsidR="0094497D" w:rsidRPr="0094497D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94497D">
        <w:rPr>
          <w:sz w:val="22"/>
        </w:rPr>
        <w:t>Montecastelli Pisano: Locali ex- scuole elementari</w:t>
      </w:r>
    </w:p>
    <w:p w:rsidR="0094497D" w:rsidRPr="00AE68D5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94497D">
        <w:rPr>
          <w:sz w:val="22"/>
        </w:rPr>
        <w:t>all’aperto nei Giardini Pubblici di Castelnuovo V.C. e in Piazza Cavour a Sasso Pisano;</w:t>
      </w:r>
    </w:p>
    <w:p w:rsidR="0094497D" w:rsidRPr="00F646B3" w:rsidRDefault="0094497D" w:rsidP="0094497D">
      <w:pPr>
        <w:rPr>
          <w:sz w:val="22"/>
        </w:rPr>
      </w:pPr>
    </w:p>
    <w:p w:rsidR="0094497D" w:rsidRPr="00F646B3" w:rsidRDefault="0094497D" w:rsidP="0094497D">
      <w:pPr>
        <w:rPr>
          <w:sz w:val="22"/>
        </w:rPr>
      </w:pPr>
      <w:r w:rsidRPr="00F646B3">
        <w:rPr>
          <w:sz w:val="22"/>
        </w:rPr>
        <w:t>Per la presentazione delle richieste e l'assegnazione valgono i seguenti criteri:</w:t>
      </w:r>
    </w:p>
    <w:p w:rsidR="0094497D" w:rsidRPr="00F646B3" w:rsidRDefault="0094497D" w:rsidP="0094497D">
      <w:pPr>
        <w:rPr>
          <w:sz w:val="22"/>
        </w:rPr>
      </w:pPr>
    </w:p>
    <w:p w:rsidR="0094497D" w:rsidRPr="00F646B3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F646B3">
        <w:rPr>
          <w:sz w:val="22"/>
        </w:rPr>
        <w:t xml:space="preserve">le richieste di utilizzo degli spazi dovranno essere presentate, su apposito modello disponibile sul sito web comunale oppure richiedibile </w:t>
      </w:r>
      <w:r w:rsidR="00F646B3">
        <w:rPr>
          <w:sz w:val="22"/>
        </w:rPr>
        <w:t>all’Ufficio</w:t>
      </w:r>
      <w:r w:rsidRPr="00F646B3">
        <w:rPr>
          <w:sz w:val="22"/>
        </w:rPr>
        <w:t xml:space="preserve">, dai partiti e movimenti </w:t>
      </w:r>
      <w:r w:rsidR="00F646B3">
        <w:rPr>
          <w:sz w:val="22"/>
        </w:rPr>
        <w:t>interessati da</w:t>
      </w:r>
      <w:r w:rsidRPr="00F646B3">
        <w:rPr>
          <w:sz w:val="22"/>
        </w:rPr>
        <w:t xml:space="preserve">lla competizione elettorale almeno </w:t>
      </w:r>
      <w:r w:rsidR="00802132">
        <w:rPr>
          <w:sz w:val="22"/>
        </w:rPr>
        <w:t>6</w:t>
      </w:r>
      <w:r w:rsidRPr="00F646B3">
        <w:rPr>
          <w:sz w:val="22"/>
        </w:rPr>
        <w:t xml:space="preserve"> gg lavorativi prima della data di utilizzo richiesta;</w:t>
      </w:r>
    </w:p>
    <w:p w:rsidR="0094497D" w:rsidRPr="00F646B3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F646B3">
        <w:rPr>
          <w:sz w:val="22"/>
        </w:rPr>
        <w:t xml:space="preserve">l’ufficio competente procede immediatamente, comunque non oltre </w:t>
      </w:r>
      <w:r w:rsidR="004065AF">
        <w:rPr>
          <w:sz w:val="22"/>
        </w:rPr>
        <w:t>tr</w:t>
      </w:r>
      <w:bookmarkStart w:id="0" w:name="_GoBack"/>
      <w:bookmarkEnd w:id="0"/>
      <w:r w:rsidR="00802132">
        <w:rPr>
          <w:sz w:val="22"/>
        </w:rPr>
        <w:t>e</w:t>
      </w:r>
      <w:r w:rsidRPr="00F646B3">
        <w:rPr>
          <w:sz w:val="22"/>
        </w:rPr>
        <w:t xml:space="preserve"> giorni lavorativi dalla data di protocollazione della domanda, alla verifica della disponibilità dei locali richiesti, in base all’ordine cronologico di ricezione delle domande e la comunica al richiedente, bloccando da quel momento la data richiesta;</w:t>
      </w:r>
    </w:p>
    <w:p w:rsidR="0094497D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F646B3">
        <w:rPr>
          <w:sz w:val="22"/>
        </w:rPr>
        <w:t>in caso di sovrapposizione delle richieste (stesso luogo, stesso giorno e stessa ora) l’autorizzazione sarà rilasciata utilizzando il criterio dell’ordine cronologico di presentazione della domanda</w:t>
      </w:r>
      <w:r w:rsidR="00D62837">
        <w:rPr>
          <w:sz w:val="22"/>
        </w:rPr>
        <w:t>, salvo applicazione del principio di ro</w:t>
      </w:r>
      <w:r w:rsidR="009F06D1">
        <w:rPr>
          <w:sz w:val="22"/>
        </w:rPr>
        <w:t>tazione come di seguito specificato</w:t>
      </w:r>
      <w:r w:rsidRPr="00F646B3">
        <w:rPr>
          <w:sz w:val="22"/>
        </w:rPr>
        <w:t>;</w:t>
      </w:r>
    </w:p>
    <w:p w:rsidR="0094497D" w:rsidRPr="00D62837" w:rsidRDefault="00AE68D5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>
        <w:rPr>
          <w:sz w:val="22"/>
        </w:rPr>
        <w:t xml:space="preserve">al fine di garantire la rotazione di tutti i soggetti interessati, </w:t>
      </w:r>
      <w:r w:rsidR="00983037">
        <w:rPr>
          <w:sz w:val="22"/>
        </w:rPr>
        <w:t>in caso di richiest</w:t>
      </w:r>
      <w:r w:rsidR="000E41A2">
        <w:rPr>
          <w:sz w:val="22"/>
        </w:rPr>
        <w:t>e</w:t>
      </w:r>
      <w:r w:rsidR="00983037">
        <w:rPr>
          <w:sz w:val="22"/>
        </w:rPr>
        <w:t xml:space="preserve"> </w:t>
      </w:r>
      <w:r w:rsidR="000E41A2">
        <w:rPr>
          <w:sz w:val="22"/>
        </w:rPr>
        <w:t xml:space="preserve">relative allo stesso spazio per più giorni </w:t>
      </w:r>
      <w:r>
        <w:rPr>
          <w:sz w:val="22"/>
        </w:rPr>
        <w:t>nell’arco della stessa settimana</w:t>
      </w:r>
      <w:r w:rsidR="000E41A2">
        <w:rPr>
          <w:sz w:val="22"/>
        </w:rPr>
        <w:t xml:space="preserve"> e presenza di richiesta, pur successiva</w:t>
      </w:r>
      <w:r w:rsidR="00802132">
        <w:rPr>
          <w:sz w:val="22"/>
        </w:rPr>
        <w:t xml:space="preserve"> </w:t>
      </w:r>
      <w:r w:rsidR="008F6C53">
        <w:rPr>
          <w:sz w:val="22"/>
        </w:rPr>
        <w:t>(ma entro i termini del procedimento</w:t>
      </w:r>
      <w:r w:rsidR="00802132">
        <w:rPr>
          <w:sz w:val="22"/>
        </w:rPr>
        <w:t xml:space="preserve"> autorizzatorio</w:t>
      </w:r>
      <w:r w:rsidR="00802132">
        <w:rPr>
          <w:rStyle w:val="Rimandonotaapidipagina"/>
          <w:sz w:val="22"/>
        </w:rPr>
        <w:footnoteReference w:id="1"/>
      </w:r>
      <w:r w:rsidR="00802132">
        <w:rPr>
          <w:sz w:val="22"/>
        </w:rPr>
        <w:t>)</w:t>
      </w:r>
      <w:r w:rsidR="000E41A2">
        <w:rPr>
          <w:sz w:val="22"/>
        </w:rPr>
        <w:t>, di altro soggetto che non ne abbia ancora usufruito, a quest’ultimo sarà concessa la precedenza nell’utilizzo dello spazio, previa comunicazione agli altri interessati</w:t>
      </w:r>
      <w:r>
        <w:rPr>
          <w:sz w:val="22"/>
        </w:rPr>
        <w:t xml:space="preserve">; </w:t>
      </w:r>
    </w:p>
    <w:p w:rsidR="0094497D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F646B3">
        <w:rPr>
          <w:sz w:val="22"/>
        </w:rPr>
        <w:t xml:space="preserve">tra la fine di un comizio e l’inizio di un successivo </w:t>
      </w:r>
      <w:r w:rsidR="009E0EE2">
        <w:rPr>
          <w:sz w:val="22"/>
        </w:rPr>
        <w:t xml:space="preserve">nello stesso luogo </w:t>
      </w:r>
      <w:r w:rsidRPr="00F646B3">
        <w:rPr>
          <w:sz w:val="22"/>
        </w:rPr>
        <w:t>deve intercorrere un intervallo di almeno un’ora e in ogni caso nell</w:t>
      </w:r>
      <w:r w:rsidR="00AE68D5">
        <w:rPr>
          <w:sz w:val="22"/>
        </w:rPr>
        <w:t>o</w:t>
      </w:r>
      <w:r w:rsidRPr="00F646B3">
        <w:rPr>
          <w:sz w:val="22"/>
        </w:rPr>
        <w:t xml:space="preserve"> stess</w:t>
      </w:r>
      <w:r w:rsidR="00AE68D5">
        <w:rPr>
          <w:sz w:val="22"/>
        </w:rPr>
        <w:t>o</w:t>
      </w:r>
      <w:r w:rsidRPr="00F646B3">
        <w:rPr>
          <w:sz w:val="22"/>
        </w:rPr>
        <w:t xml:space="preserve"> </w:t>
      </w:r>
      <w:r w:rsidR="00AE68D5">
        <w:rPr>
          <w:sz w:val="22"/>
        </w:rPr>
        <w:t>luogo</w:t>
      </w:r>
      <w:r w:rsidR="00D62837">
        <w:rPr>
          <w:sz w:val="22"/>
        </w:rPr>
        <w:t xml:space="preserve"> o in luoghi limitrofi</w:t>
      </w:r>
      <w:r w:rsidRPr="00F646B3">
        <w:rPr>
          <w:sz w:val="22"/>
        </w:rPr>
        <w:t xml:space="preserve"> non potranno svolgersi più comizi in contemporanea</w:t>
      </w:r>
      <w:r w:rsidR="00802132">
        <w:rPr>
          <w:sz w:val="22"/>
        </w:rPr>
        <w:t xml:space="preserve">; </w:t>
      </w:r>
    </w:p>
    <w:p w:rsidR="00802132" w:rsidRDefault="00802132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>
        <w:rPr>
          <w:sz w:val="22"/>
        </w:rPr>
        <w:t>la durata massima di utilizzo di una struttura non potrà superare le 6 ore, salvo deroghe autorizzate.</w:t>
      </w:r>
    </w:p>
    <w:p w:rsidR="000E41A2" w:rsidRPr="00F646B3" w:rsidRDefault="000E41A2" w:rsidP="000E41A2">
      <w:pPr>
        <w:ind w:left="284" w:hanging="284"/>
        <w:jc w:val="both"/>
        <w:rPr>
          <w:sz w:val="22"/>
        </w:rPr>
      </w:pPr>
    </w:p>
    <w:p w:rsidR="0094497D" w:rsidRPr="00F646B3" w:rsidRDefault="0094497D" w:rsidP="0094497D">
      <w:pPr>
        <w:rPr>
          <w:sz w:val="22"/>
        </w:rPr>
      </w:pPr>
      <w:r w:rsidRPr="00F646B3">
        <w:rPr>
          <w:sz w:val="22"/>
        </w:rPr>
        <w:t>I moduli di richiesta di cui sopra devono essere presentati con le seguenti modalità:</w:t>
      </w:r>
    </w:p>
    <w:p w:rsidR="0094497D" w:rsidRPr="00F646B3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F646B3">
        <w:rPr>
          <w:sz w:val="22"/>
        </w:rPr>
        <w:t xml:space="preserve">mediante consegna all’ufficio protocollo, al piano primo, Via Verdi n. 13 </w:t>
      </w:r>
      <w:r w:rsidR="00D62837">
        <w:rPr>
          <w:sz w:val="22"/>
        </w:rPr>
        <w:t xml:space="preserve">aperto </w:t>
      </w:r>
      <w:r w:rsidRPr="00F646B3">
        <w:rPr>
          <w:sz w:val="22"/>
        </w:rPr>
        <w:t>nei seguenti orari:</w:t>
      </w:r>
    </w:p>
    <w:p w:rsidR="0094497D" w:rsidRPr="00F646B3" w:rsidRDefault="0094497D" w:rsidP="000E41A2">
      <w:pPr>
        <w:ind w:left="284"/>
        <w:jc w:val="both"/>
        <w:rPr>
          <w:sz w:val="22"/>
        </w:rPr>
      </w:pPr>
      <w:r w:rsidRPr="00F646B3">
        <w:rPr>
          <w:sz w:val="22"/>
        </w:rPr>
        <w:t xml:space="preserve">lunedì, </w:t>
      </w:r>
      <w:r w:rsidR="00F646B3" w:rsidRPr="00F646B3">
        <w:rPr>
          <w:sz w:val="22"/>
        </w:rPr>
        <w:t>mercoledì</w:t>
      </w:r>
      <w:r w:rsidRPr="00F646B3">
        <w:rPr>
          <w:sz w:val="22"/>
        </w:rPr>
        <w:t xml:space="preserve"> e venerdì dalle </w:t>
      </w:r>
      <w:r w:rsidR="00F646B3" w:rsidRPr="00F646B3">
        <w:rPr>
          <w:sz w:val="22"/>
        </w:rPr>
        <w:t>8</w:t>
      </w:r>
      <w:r w:rsidRPr="00F646B3">
        <w:rPr>
          <w:sz w:val="22"/>
        </w:rPr>
        <w:t>.</w:t>
      </w:r>
      <w:r w:rsidR="00F646B3" w:rsidRPr="00F646B3">
        <w:rPr>
          <w:sz w:val="22"/>
        </w:rPr>
        <w:t>3</w:t>
      </w:r>
      <w:r w:rsidRPr="00F646B3">
        <w:rPr>
          <w:sz w:val="22"/>
        </w:rPr>
        <w:t>0 alle 12.</w:t>
      </w:r>
      <w:r w:rsidR="00F646B3" w:rsidRPr="00F646B3">
        <w:rPr>
          <w:sz w:val="22"/>
        </w:rPr>
        <w:t>3</w:t>
      </w:r>
      <w:r w:rsidRPr="00F646B3">
        <w:rPr>
          <w:sz w:val="22"/>
        </w:rPr>
        <w:t xml:space="preserve">0, </w:t>
      </w:r>
      <w:r w:rsidR="00F646B3" w:rsidRPr="00F646B3">
        <w:rPr>
          <w:sz w:val="22"/>
        </w:rPr>
        <w:t>martedì e giovedì</w:t>
      </w:r>
      <w:r w:rsidRPr="00F646B3">
        <w:rPr>
          <w:sz w:val="22"/>
        </w:rPr>
        <w:t xml:space="preserve"> dalle 8.30 alle 12.30 e dalle 1</w:t>
      </w:r>
      <w:r w:rsidR="00D62837">
        <w:rPr>
          <w:sz w:val="22"/>
        </w:rPr>
        <w:t>4</w:t>
      </w:r>
      <w:r w:rsidRPr="00F646B3">
        <w:rPr>
          <w:sz w:val="22"/>
        </w:rPr>
        <w:t>.</w:t>
      </w:r>
      <w:r w:rsidR="00D62837">
        <w:rPr>
          <w:sz w:val="22"/>
        </w:rPr>
        <w:t>0</w:t>
      </w:r>
      <w:r w:rsidRPr="00F646B3">
        <w:rPr>
          <w:sz w:val="22"/>
        </w:rPr>
        <w:t>0 alle 17.</w:t>
      </w:r>
      <w:r w:rsidR="00D62837">
        <w:rPr>
          <w:sz w:val="22"/>
        </w:rPr>
        <w:t>0</w:t>
      </w:r>
      <w:r w:rsidRPr="00F646B3">
        <w:rPr>
          <w:sz w:val="22"/>
        </w:rPr>
        <w:t>0</w:t>
      </w:r>
    </w:p>
    <w:p w:rsidR="0094497D" w:rsidRPr="00F646B3" w:rsidRDefault="0094497D" w:rsidP="000E41A2">
      <w:pPr>
        <w:numPr>
          <w:ilvl w:val="0"/>
          <w:numId w:val="9"/>
        </w:numPr>
        <w:ind w:left="284" w:hanging="284"/>
        <w:jc w:val="both"/>
        <w:rPr>
          <w:sz w:val="22"/>
        </w:rPr>
      </w:pPr>
      <w:r w:rsidRPr="00F646B3">
        <w:rPr>
          <w:sz w:val="22"/>
        </w:rPr>
        <w:t xml:space="preserve">tramite PEC, esclusivamente da una casella PEC, all’indirizzo </w:t>
      </w:r>
      <w:r w:rsidR="00F646B3" w:rsidRPr="00F646B3">
        <w:rPr>
          <w:sz w:val="22"/>
        </w:rPr>
        <w:t>segreteria.castelnuovo</w:t>
      </w:r>
      <w:r w:rsidRPr="00F646B3">
        <w:rPr>
          <w:sz w:val="22"/>
        </w:rPr>
        <w:t>@</w:t>
      </w:r>
      <w:r w:rsidR="00F646B3" w:rsidRPr="00F646B3">
        <w:rPr>
          <w:sz w:val="22"/>
        </w:rPr>
        <w:t>posta</w:t>
      </w:r>
      <w:r w:rsidRPr="00F646B3">
        <w:rPr>
          <w:sz w:val="22"/>
        </w:rPr>
        <w:t>cert.</w:t>
      </w:r>
      <w:r w:rsidR="00F646B3" w:rsidRPr="00F646B3">
        <w:rPr>
          <w:sz w:val="22"/>
        </w:rPr>
        <w:t>toscana</w:t>
      </w:r>
      <w:r w:rsidRPr="00F646B3">
        <w:rPr>
          <w:sz w:val="22"/>
        </w:rPr>
        <w:t>.it</w:t>
      </w:r>
    </w:p>
    <w:p w:rsidR="00F646B3" w:rsidRPr="00F646B3" w:rsidRDefault="00F646B3" w:rsidP="0094497D">
      <w:pPr>
        <w:rPr>
          <w:sz w:val="22"/>
        </w:rPr>
      </w:pPr>
    </w:p>
    <w:p w:rsidR="0094497D" w:rsidRPr="00F646B3" w:rsidRDefault="00F646B3" w:rsidP="00F646B3">
      <w:pPr>
        <w:jc w:val="center"/>
        <w:rPr>
          <w:b/>
          <w:sz w:val="22"/>
          <w:u w:val="single"/>
        </w:rPr>
      </w:pPr>
      <w:r w:rsidRPr="00F646B3">
        <w:rPr>
          <w:b/>
          <w:sz w:val="22"/>
          <w:u w:val="single"/>
        </w:rPr>
        <w:t>NON SARANNO ACCETTATE RICHIESTE INVIATE TRAMITE EMAIL</w:t>
      </w:r>
    </w:p>
    <w:p w:rsidR="0094497D" w:rsidRPr="00F646B3" w:rsidRDefault="0094497D" w:rsidP="0094497D">
      <w:pPr>
        <w:rPr>
          <w:sz w:val="22"/>
        </w:rPr>
      </w:pPr>
    </w:p>
    <w:p w:rsidR="0094497D" w:rsidRPr="00F646B3" w:rsidRDefault="0094497D" w:rsidP="0094497D">
      <w:pPr>
        <w:rPr>
          <w:sz w:val="22"/>
        </w:rPr>
      </w:pPr>
      <w:r w:rsidRPr="00F646B3">
        <w:rPr>
          <w:sz w:val="22"/>
        </w:rPr>
        <w:t>Per informazioni:</w:t>
      </w:r>
      <w:r w:rsidR="009E0EE2">
        <w:rPr>
          <w:sz w:val="22"/>
        </w:rPr>
        <w:t xml:space="preserve"> </w:t>
      </w:r>
      <w:r w:rsidR="00F646B3" w:rsidRPr="00F646B3">
        <w:rPr>
          <w:sz w:val="22"/>
        </w:rPr>
        <w:t>Settore Affari Generali Demografico Servizi alla Persona</w:t>
      </w:r>
      <w:r w:rsidRPr="00F646B3">
        <w:rPr>
          <w:sz w:val="22"/>
        </w:rPr>
        <w:t xml:space="preserve"> – Comune di </w:t>
      </w:r>
      <w:r w:rsidR="00F646B3" w:rsidRPr="00F646B3">
        <w:rPr>
          <w:sz w:val="22"/>
        </w:rPr>
        <w:t>Castelnuovo di Val di Cecina</w:t>
      </w:r>
      <w:r w:rsidR="009E0EE2">
        <w:rPr>
          <w:sz w:val="22"/>
        </w:rPr>
        <w:t xml:space="preserve">, </w:t>
      </w:r>
      <w:r w:rsidRPr="00F646B3">
        <w:rPr>
          <w:sz w:val="22"/>
        </w:rPr>
        <w:t xml:space="preserve">Via </w:t>
      </w:r>
      <w:r w:rsidR="00F646B3" w:rsidRPr="00F646B3">
        <w:rPr>
          <w:sz w:val="22"/>
        </w:rPr>
        <w:t>Verdi</w:t>
      </w:r>
      <w:r w:rsidRPr="00F646B3">
        <w:rPr>
          <w:sz w:val="22"/>
        </w:rPr>
        <w:t xml:space="preserve"> 1</w:t>
      </w:r>
      <w:r w:rsidR="00F646B3" w:rsidRPr="00F646B3">
        <w:rPr>
          <w:sz w:val="22"/>
        </w:rPr>
        <w:t>3</w:t>
      </w:r>
      <w:r w:rsidRPr="00F646B3">
        <w:rPr>
          <w:sz w:val="22"/>
        </w:rPr>
        <w:t xml:space="preserve"> – </w:t>
      </w:r>
      <w:r w:rsidR="00F646B3" w:rsidRPr="00F646B3">
        <w:rPr>
          <w:sz w:val="22"/>
        </w:rPr>
        <w:t>Castelnuovo di Val di Cecina</w:t>
      </w:r>
    </w:p>
    <w:p w:rsidR="0094497D" w:rsidRPr="00F646B3" w:rsidRDefault="0094497D" w:rsidP="0094497D">
      <w:pPr>
        <w:rPr>
          <w:sz w:val="22"/>
        </w:rPr>
      </w:pPr>
      <w:r w:rsidRPr="00F646B3">
        <w:rPr>
          <w:sz w:val="22"/>
        </w:rPr>
        <w:t xml:space="preserve">Tel. </w:t>
      </w:r>
      <w:r w:rsidR="00F646B3" w:rsidRPr="00F646B3">
        <w:rPr>
          <w:sz w:val="22"/>
        </w:rPr>
        <w:t>0588 23521</w:t>
      </w:r>
      <w:r w:rsidRPr="00F646B3">
        <w:rPr>
          <w:sz w:val="22"/>
        </w:rPr>
        <w:t xml:space="preserve"> / </w:t>
      </w:r>
      <w:r w:rsidR="00F646B3" w:rsidRPr="00F646B3">
        <w:rPr>
          <w:sz w:val="22"/>
        </w:rPr>
        <w:t xml:space="preserve">23509 / </w:t>
      </w:r>
      <w:r w:rsidR="009E0EE2" w:rsidRPr="00F646B3">
        <w:rPr>
          <w:sz w:val="22"/>
        </w:rPr>
        <w:t xml:space="preserve">23538 </w:t>
      </w:r>
      <w:r w:rsidR="009E0EE2">
        <w:rPr>
          <w:sz w:val="22"/>
        </w:rPr>
        <w:t>E-mail</w:t>
      </w:r>
      <w:r w:rsidRPr="00F646B3">
        <w:rPr>
          <w:sz w:val="22"/>
        </w:rPr>
        <w:t xml:space="preserve">: </w:t>
      </w:r>
      <w:r w:rsidR="00F646B3" w:rsidRPr="00F646B3">
        <w:rPr>
          <w:sz w:val="22"/>
        </w:rPr>
        <w:t>roberta.lico@comune.castelnuovo.pi.it</w:t>
      </w:r>
    </w:p>
    <w:p w:rsidR="002470F5" w:rsidRPr="00F646B3" w:rsidRDefault="0094497D" w:rsidP="0094497D">
      <w:pPr>
        <w:rPr>
          <w:sz w:val="22"/>
        </w:rPr>
      </w:pPr>
      <w:r w:rsidRPr="00F646B3">
        <w:rPr>
          <w:sz w:val="22"/>
        </w:rPr>
        <w:t>orari apertura al pubblico:</w:t>
      </w:r>
      <w:r w:rsidR="00D62837">
        <w:rPr>
          <w:sz w:val="22"/>
        </w:rPr>
        <w:t xml:space="preserve"> </w:t>
      </w:r>
      <w:r w:rsidR="00F646B3" w:rsidRPr="00F646B3">
        <w:rPr>
          <w:sz w:val="22"/>
        </w:rPr>
        <w:t xml:space="preserve">dal </w:t>
      </w:r>
      <w:r w:rsidRPr="00F646B3">
        <w:rPr>
          <w:sz w:val="22"/>
        </w:rPr>
        <w:t>lunedì</w:t>
      </w:r>
      <w:r w:rsidR="00F646B3" w:rsidRPr="00F646B3">
        <w:rPr>
          <w:sz w:val="22"/>
        </w:rPr>
        <w:t xml:space="preserve"> al venerdì</w:t>
      </w:r>
      <w:r w:rsidRPr="00F646B3">
        <w:rPr>
          <w:sz w:val="22"/>
        </w:rPr>
        <w:t xml:space="preserve">: </w:t>
      </w:r>
      <w:r w:rsidR="00F646B3" w:rsidRPr="00F646B3">
        <w:rPr>
          <w:sz w:val="22"/>
        </w:rPr>
        <w:t>10</w:t>
      </w:r>
      <w:r w:rsidRPr="00F646B3">
        <w:rPr>
          <w:sz w:val="22"/>
        </w:rPr>
        <w:t>.00 – 1</w:t>
      </w:r>
      <w:r w:rsidR="00F646B3" w:rsidRPr="00F646B3">
        <w:rPr>
          <w:sz w:val="22"/>
        </w:rPr>
        <w:t>3</w:t>
      </w:r>
      <w:r w:rsidRPr="00F646B3">
        <w:rPr>
          <w:sz w:val="22"/>
        </w:rPr>
        <w:t>.00</w:t>
      </w:r>
    </w:p>
    <w:sectPr w:rsidR="002470F5" w:rsidRPr="00F646B3" w:rsidSect="00F221D0">
      <w:headerReference w:type="default" r:id="rId7"/>
      <w:footerReference w:type="default" r:id="rId8"/>
      <w:footnotePr>
        <w:pos w:val="beneathText"/>
      </w:footnotePr>
      <w:pgSz w:w="11905" w:h="16837" w:code="9"/>
      <w:pgMar w:top="28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52" w:rsidRDefault="00EA0152">
      <w:r>
        <w:separator/>
      </w:r>
    </w:p>
  </w:endnote>
  <w:endnote w:type="continuationSeparator" w:id="0">
    <w:p w:rsidR="00EA0152" w:rsidRDefault="00EA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D9" w:rsidRDefault="0060234E" w:rsidP="001267D9">
    <w:pPr>
      <w:pStyle w:val="Pidipagina"/>
      <w:tabs>
        <w:tab w:val="clear" w:pos="9638"/>
      </w:tabs>
      <w:rPr>
        <w:rFonts w:ascii="Arial" w:hAnsi="Arial"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57150</wp:posOffset>
              </wp:positionV>
              <wp:extent cx="6057900" cy="0"/>
              <wp:effectExtent l="9525" t="9525" r="9525" b="952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CE95F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" strokeweight=".26mm"/>
          </w:pict>
        </mc:Fallback>
      </mc:AlternateContent>
    </w:r>
  </w:p>
  <w:p w:rsidR="001267D9" w:rsidRDefault="0060234E" w:rsidP="001267D9">
    <w:pPr>
      <w:pStyle w:val="Pidipagina"/>
      <w:tabs>
        <w:tab w:val="clear" w:pos="4819"/>
      </w:tabs>
      <w:ind w:left="4111"/>
      <w:jc w:val="right"/>
      <w:rPr>
        <w:rFonts w:ascii="Book Antiqua" w:hAnsi="Book Antiqua"/>
        <w:sz w:val="18"/>
      </w:rPr>
    </w:pPr>
    <w:r>
      <w:rPr>
        <w:rFonts w:ascii="Wingdings" w:hAnsi="Wingdings"/>
        <w:sz w:val="14"/>
      </w:rPr>
      <w:t></w:t>
    </w:r>
    <w:r>
      <w:rPr>
        <w:rFonts w:ascii="Book Antiqua" w:hAnsi="Book Antiqua"/>
        <w:sz w:val="14"/>
      </w:rPr>
      <w:t xml:space="preserve"> </w:t>
    </w:r>
    <w:r>
      <w:rPr>
        <w:rFonts w:ascii="Book Antiqua" w:hAnsi="Book Antiqua"/>
        <w:sz w:val="18"/>
      </w:rPr>
      <w:t>Via G. Verdi, 13    56041 – Castelnuovo di Val di Cecina (PI)</w:t>
    </w:r>
  </w:p>
  <w:p w:rsidR="001267D9" w:rsidRDefault="0060234E" w:rsidP="001267D9">
    <w:pPr>
      <w:pStyle w:val="Pidipagina"/>
      <w:tabs>
        <w:tab w:val="clear" w:pos="4819"/>
      </w:tabs>
      <w:ind w:left="4111"/>
      <w:jc w:val="right"/>
      <w:rPr>
        <w:rFonts w:ascii="Book Antiqua" w:hAnsi="Book Antiqua"/>
        <w:lang w:val="fr-FR"/>
      </w:rPr>
    </w:pPr>
    <w:r>
      <w:rPr>
        <w:rFonts w:ascii="Wingdings" w:hAnsi="Wingdings"/>
      </w:rPr>
      <w:t></w:t>
    </w:r>
    <w:r>
      <w:rPr>
        <w:rFonts w:ascii="Book Antiqua" w:hAnsi="Book Antiqua"/>
        <w:lang w:val="fr-FR"/>
      </w:rPr>
      <w:t xml:space="preserve"> +39 0588 23.511    </w:t>
    </w:r>
    <w:r>
      <w:rPr>
        <w:rFonts w:ascii="Webdings" w:hAnsi="Webdings"/>
        <w:lang w:val="fr-FR"/>
      </w:rPr>
      <w:t></w:t>
    </w:r>
    <w:r>
      <w:rPr>
        <w:rFonts w:ascii="Book Antiqua" w:hAnsi="Book Antiqua"/>
        <w:lang w:val="fr-FR"/>
      </w:rPr>
      <w:t xml:space="preserve"> +39 0588 20.727</w:t>
    </w:r>
  </w:p>
  <w:p w:rsidR="001267D9" w:rsidRDefault="00EA01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52" w:rsidRDefault="00EA0152">
      <w:r>
        <w:separator/>
      </w:r>
    </w:p>
  </w:footnote>
  <w:footnote w:type="continuationSeparator" w:id="0">
    <w:p w:rsidR="00EA0152" w:rsidRDefault="00EA0152">
      <w:r>
        <w:continuationSeparator/>
      </w:r>
    </w:p>
  </w:footnote>
  <w:footnote w:id="1">
    <w:p w:rsidR="00802132" w:rsidRDefault="00802132">
      <w:pPr>
        <w:pStyle w:val="Testonotaapidipagina"/>
      </w:pPr>
      <w:r>
        <w:rPr>
          <w:rStyle w:val="Rimandonotaapidipagina"/>
        </w:rPr>
        <w:footnoteRef/>
      </w:r>
      <w:r>
        <w:t xml:space="preserve"> Le richieste autorizzate non sono revocabili salvo motivi contingibili e urgenti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F5" w:rsidRDefault="002470F5">
    <w:pPr>
      <w:pStyle w:val="Intestazione"/>
      <w:pBdr>
        <w:bottom w:val="single" w:sz="12" w:space="1" w:color="auto"/>
      </w:pBdr>
    </w:pPr>
    <w:r w:rsidRPr="002470F5">
      <w:rPr>
        <w:rFonts w:ascii="Book Antiqua" w:hAnsi="Book Antiqua" w:cs="Arial"/>
        <w:i/>
        <w:noProof/>
        <w:sz w:val="22"/>
        <w:szCs w:val="28"/>
      </w:rPr>
      <w:drawing>
        <wp:inline distT="0" distB="0" distL="0" distR="0" wp14:anchorId="438CF68C" wp14:editId="11DB2BA9">
          <wp:extent cx="2152650" cy="1019175"/>
          <wp:effectExtent l="0" t="0" r="0" b="9525"/>
          <wp:docPr id="1" name="Immagine 1" descr="Castelcolo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elcolore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0F5" w:rsidRDefault="002470F5">
    <w:pPr>
      <w:pStyle w:val="Intestazione"/>
      <w:pBdr>
        <w:bottom w:val="single" w:sz="12" w:space="1" w:color="auto"/>
      </w:pBdr>
    </w:pPr>
  </w:p>
  <w:p w:rsidR="002470F5" w:rsidRDefault="002470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76A4E"/>
    <w:multiLevelType w:val="hybridMultilevel"/>
    <w:tmpl w:val="39DAC6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789"/>
    <w:multiLevelType w:val="hybridMultilevel"/>
    <w:tmpl w:val="D7CEB2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94F"/>
    <w:multiLevelType w:val="hybridMultilevel"/>
    <w:tmpl w:val="B89A8D4E"/>
    <w:lvl w:ilvl="0" w:tplc="A8D8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7999"/>
    <w:multiLevelType w:val="hybridMultilevel"/>
    <w:tmpl w:val="611609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53EBD"/>
    <w:multiLevelType w:val="hybridMultilevel"/>
    <w:tmpl w:val="3D3ED2E2"/>
    <w:lvl w:ilvl="0" w:tplc="BA40BA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61447"/>
    <w:multiLevelType w:val="hybridMultilevel"/>
    <w:tmpl w:val="3D3ED2E2"/>
    <w:lvl w:ilvl="0" w:tplc="BA40BA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6FB3"/>
    <w:multiLevelType w:val="hybridMultilevel"/>
    <w:tmpl w:val="3D3ED2E2"/>
    <w:lvl w:ilvl="0" w:tplc="BA40BA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7176C"/>
    <w:multiLevelType w:val="hybridMultilevel"/>
    <w:tmpl w:val="3D3ED2E2"/>
    <w:lvl w:ilvl="0" w:tplc="BA40BA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4E"/>
    <w:rsid w:val="00011659"/>
    <w:rsid w:val="000A7F4F"/>
    <w:rsid w:val="000B4AED"/>
    <w:rsid w:val="000E41A2"/>
    <w:rsid w:val="00171F8E"/>
    <w:rsid w:val="001B43D2"/>
    <w:rsid w:val="002470F5"/>
    <w:rsid w:val="002B715E"/>
    <w:rsid w:val="00305C31"/>
    <w:rsid w:val="00316F76"/>
    <w:rsid w:val="00317F9C"/>
    <w:rsid w:val="00372438"/>
    <w:rsid w:val="003804F5"/>
    <w:rsid w:val="004065AF"/>
    <w:rsid w:val="00476B82"/>
    <w:rsid w:val="0060234E"/>
    <w:rsid w:val="00610125"/>
    <w:rsid w:val="00685C61"/>
    <w:rsid w:val="006A2A4A"/>
    <w:rsid w:val="006B6B31"/>
    <w:rsid w:val="00802132"/>
    <w:rsid w:val="008F6C53"/>
    <w:rsid w:val="00942F91"/>
    <w:rsid w:val="0094497D"/>
    <w:rsid w:val="00983037"/>
    <w:rsid w:val="009E0EE2"/>
    <w:rsid w:val="009F06D1"/>
    <w:rsid w:val="00AC1A7C"/>
    <w:rsid w:val="00AE610D"/>
    <w:rsid w:val="00AE68D5"/>
    <w:rsid w:val="00B3675E"/>
    <w:rsid w:val="00BA32D2"/>
    <w:rsid w:val="00D62837"/>
    <w:rsid w:val="00D75F35"/>
    <w:rsid w:val="00D76529"/>
    <w:rsid w:val="00DA2E72"/>
    <w:rsid w:val="00E4146E"/>
    <w:rsid w:val="00EA0152"/>
    <w:rsid w:val="00F646B3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E46D"/>
  <w15:chartTrackingRefBased/>
  <w15:docId w15:val="{E5BAA266-D69F-4D44-874B-F8577A7C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3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02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023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semiHidden/>
    <w:rsid w:val="0060234E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styleId="Collegamentoipertestuale">
    <w:name w:val="Hyperlink"/>
    <w:semiHidden/>
    <w:rsid w:val="0060234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470F5"/>
    <w:pPr>
      <w:tabs>
        <w:tab w:val="center" w:pos="4819"/>
        <w:tab w:val="right" w:pos="9638"/>
      </w:tabs>
      <w:suppressAutoHyphens w:val="0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0F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C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4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3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3D2"/>
    <w:rPr>
      <w:rFonts w:ascii="Segoe UI" w:eastAsia="Times New Roman" w:hAnsi="Segoe UI" w:cs="Segoe UI"/>
      <w:sz w:val="18"/>
      <w:szCs w:val="1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213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21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2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falossi</dc:creator>
  <cp:keywords/>
  <dc:description/>
  <cp:lastModifiedBy>Roberta Lico</cp:lastModifiedBy>
  <cp:revision>5</cp:revision>
  <cp:lastPrinted>2019-04-18T11:38:00Z</cp:lastPrinted>
  <dcterms:created xsi:type="dcterms:W3CDTF">2019-04-17T07:51:00Z</dcterms:created>
  <dcterms:modified xsi:type="dcterms:W3CDTF">2019-04-18T12:20:00Z</dcterms:modified>
</cp:coreProperties>
</file>